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923D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1.629.286,00</w:t>
      </w:r>
      <w:bookmarkStart w:id="0" w:name="_GoBack"/>
      <w:bookmarkEnd w:id="0"/>
    </w:p>
    <w:p w:rsidR="00000000" w:rsidRDefault="00A923D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1.629.286,00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47.500,00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47.500,00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914.005,00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914.005,00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923D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</w:t>
      </w:r>
      <w:r>
        <w:rPr>
          <w:rFonts w:ascii="Arial" w:hAnsi="Arial" w:cs="Arial"/>
          <w:b/>
          <w:bCs/>
        </w:rPr>
        <w:t>ijala i unaprijeđenje kvalitete života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4.336.827,00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 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 tj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4.336.827,00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923D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A923D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 uč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7.599.327,00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13.482.644,00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12.825.315,00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23D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6.927.618,00</w:t>
      </w:r>
    </w:p>
    <w:p w:rsidR="00000000" w:rsidRDefault="00A9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DC"/>
    <w:rsid w:val="00A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094C11-A4CF-4B4B-A3A6-940609BE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2018-07-09T08:10:00Z</dcterms:created>
  <dcterms:modified xsi:type="dcterms:W3CDTF">2018-07-09T08:10:00Z</dcterms:modified>
</cp:coreProperties>
</file>